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13" w:rsidRPr="00551B13" w:rsidRDefault="00551B13">
      <w:pPr>
        <w:rPr>
          <w:rFonts w:asciiTheme="minorEastAsia" w:hAnsiTheme="minorEastAsia" w:hint="eastAsia"/>
          <w:b/>
          <w:sz w:val="36"/>
          <w:szCs w:val="36"/>
        </w:rPr>
      </w:pPr>
      <w:r w:rsidRPr="00551B13">
        <w:rPr>
          <w:rFonts w:asciiTheme="minorEastAsia" w:hAnsiTheme="minorEastAsia" w:hint="eastAsia"/>
          <w:b/>
          <w:sz w:val="36"/>
          <w:szCs w:val="36"/>
        </w:rPr>
        <w:t>2017学年第一学期计算机公共基础教研室工作计划</w:t>
      </w:r>
    </w:p>
    <w:p w:rsidR="00551B13" w:rsidRPr="00C63ADD" w:rsidRDefault="00551B13" w:rsidP="00C63ADD">
      <w:pPr>
        <w:spacing w:line="240" w:lineRule="atLeas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教研室是教学活动的基础，计算机公共基础教研室力求通过团队合作，促进教学，提高教学质量。本学期，教研工作将与学院</w:t>
      </w:r>
      <w:r w:rsidR="009579EF" w:rsidRPr="00C63ADD">
        <w:rPr>
          <w:rFonts w:ascii="仿宋" w:eastAsia="仿宋" w:hAnsi="仿宋" w:hint="eastAsia"/>
          <w:sz w:val="28"/>
          <w:szCs w:val="28"/>
        </w:rPr>
        <w:t>及学校教研工作精神紧密结合，踏实工作，真正使教师从教研活动中收益，促进计算机公共基础教学工作的发展。</w:t>
      </w:r>
    </w:p>
    <w:p w:rsidR="002D7B67" w:rsidRPr="00C63ADD" w:rsidRDefault="002D7B67" w:rsidP="00C63ADD">
      <w:pPr>
        <w:spacing w:line="240" w:lineRule="atLeas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工作重点：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1、积极配合学校迎接18年教育部审核评估的精神，围绕教学实际开展教研活动；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2、通过多种渠道积极了解同类学校教学开展情况取长补短、并积极鼓励教研室</w:t>
      </w:r>
      <w:proofErr w:type="gramStart"/>
      <w:r w:rsidRPr="00C63ADD">
        <w:rPr>
          <w:rFonts w:ascii="仿宋" w:eastAsia="仿宋" w:hAnsi="仿宋" w:hint="eastAsia"/>
          <w:sz w:val="28"/>
          <w:szCs w:val="28"/>
        </w:rPr>
        <w:t>内教师</w:t>
      </w:r>
      <w:proofErr w:type="gramEnd"/>
      <w:r w:rsidRPr="00C63ADD">
        <w:rPr>
          <w:rFonts w:ascii="仿宋" w:eastAsia="仿宋" w:hAnsi="仿宋" w:hint="eastAsia"/>
          <w:sz w:val="28"/>
          <w:szCs w:val="28"/>
        </w:rPr>
        <w:t>互相学习提高教研成效。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工作实施：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1、开学前：提醒督促检查各位老师做好教学准备，准备好教材、教学课程大纲、课时授课计划、教学进度表、教案。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2、本学期组织两次公开课观摩，观摩后开展讨论，探讨新教学方法的应用，促进教学方法的提高和多样化。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3、配合教务处关于课程教学模式改革的工作精神，11月组织一次课程教学模式改革座谈会。</w:t>
      </w:r>
    </w:p>
    <w:p w:rsidR="002D7B67" w:rsidRPr="00C63ADD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4、提倡教师每学期要多听课，至少4学时，多向其他教师学习，取长补短。</w:t>
      </w:r>
    </w:p>
    <w:p w:rsidR="002D7B67" w:rsidRDefault="002D7B67" w:rsidP="00C63ADD">
      <w:pPr>
        <w:spacing w:line="240" w:lineRule="atLeast"/>
        <w:ind w:firstLine="600"/>
        <w:rPr>
          <w:rFonts w:ascii="仿宋" w:eastAsia="仿宋" w:hAnsi="仿宋" w:hint="eastAsia"/>
          <w:sz w:val="28"/>
          <w:szCs w:val="28"/>
        </w:rPr>
      </w:pPr>
      <w:r w:rsidRPr="00C63ADD">
        <w:rPr>
          <w:rFonts w:ascii="仿宋" w:eastAsia="仿宋" w:hAnsi="仿宋" w:hint="eastAsia"/>
          <w:sz w:val="28"/>
          <w:szCs w:val="28"/>
        </w:rPr>
        <w:t>5、积极参与迎接18年教育部审核评估的工作，教研组</w:t>
      </w:r>
      <w:r w:rsidR="00C63ADD" w:rsidRPr="00C63ADD">
        <w:rPr>
          <w:rFonts w:ascii="仿宋" w:eastAsia="仿宋" w:hAnsi="仿宋" w:hint="eastAsia"/>
          <w:sz w:val="28"/>
          <w:szCs w:val="28"/>
        </w:rPr>
        <w:t>认真</w:t>
      </w:r>
      <w:r w:rsidRPr="00C63ADD">
        <w:rPr>
          <w:rFonts w:ascii="仿宋" w:eastAsia="仿宋" w:hAnsi="仿宋" w:hint="eastAsia"/>
          <w:sz w:val="28"/>
          <w:szCs w:val="28"/>
        </w:rPr>
        <w:t>完成所担负的任务。</w:t>
      </w:r>
    </w:p>
    <w:p w:rsidR="00C63ADD" w:rsidRPr="00C63ADD" w:rsidRDefault="00C63ADD" w:rsidP="00C63ADD">
      <w:pPr>
        <w:spacing w:line="240" w:lineRule="atLeast"/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计算机公共基础教研室</w:t>
      </w:r>
    </w:p>
    <w:sectPr w:rsidR="00C63ADD" w:rsidRPr="00C63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AB" w:rsidRDefault="001418AB" w:rsidP="00551B13">
      <w:r>
        <w:separator/>
      </w:r>
    </w:p>
  </w:endnote>
  <w:endnote w:type="continuationSeparator" w:id="0">
    <w:p w:rsidR="001418AB" w:rsidRDefault="001418AB" w:rsidP="005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AB" w:rsidRDefault="001418AB" w:rsidP="00551B13">
      <w:r>
        <w:separator/>
      </w:r>
    </w:p>
  </w:footnote>
  <w:footnote w:type="continuationSeparator" w:id="0">
    <w:p w:rsidR="001418AB" w:rsidRDefault="001418AB" w:rsidP="0055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 w:rsidP="00551B1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B13" w:rsidRDefault="00551B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6577"/>
    <w:multiLevelType w:val="hybridMultilevel"/>
    <w:tmpl w:val="A68E33B6"/>
    <w:lvl w:ilvl="0" w:tplc="9306CA48">
      <w:start w:val="1"/>
      <w:numFmt w:val="decimal"/>
      <w:lvlText w:val="%1、"/>
      <w:lvlJc w:val="left"/>
      <w:pPr>
        <w:ind w:left="16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F6A1DFA"/>
    <w:multiLevelType w:val="hybridMultilevel"/>
    <w:tmpl w:val="ECC62488"/>
    <w:lvl w:ilvl="0" w:tplc="6094749C">
      <w:start w:val="1"/>
      <w:numFmt w:val="decimal"/>
      <w:lvlText w:val="%1、"/>
      <w:lvlJc w:val="left"/>
      <w:pPr>
        <w:ind w:left="160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D7"/>
    <w:rsid w:val="0000136B"/>
    <w:rsid w:val="0005007F"/>
    <w:rsid w:val="00095916"/>
    <w:rsid w:val="000A3081"/>
    <w:rsid w:val="001418AB"/>
    <w:rsid w:val="00152DD7"/>
    <w:rsid w:val="001769C9"/>
    <w:rsid w:val="0020007C"/>
    <w:rsid w:val="00213F75"/>
    <w:rsid w:val="002D7B67"/>
    <w:rsid w:val="002F500D"/>
    <w:rsid w:val="003222A8"/>
    <w:rsid w:val="00332371"/>
    <w:rsid w:val="0036671B"/>
    <w:rsid w:val="00377D1F"/>
    <w:rsid w:val="003D23BB"/>
    <w:rsid w:val="003E11AA"/>
    <w:rsid w:val="003F62D8"/>
    <w:rsid w:val="00437017"/>
    <w:rsid w:val="00443348"/>
    <w:rsid w:val="00444581"/>
    <w:rsid w:val="004D2B78"/>
    <w:rsid w:val="004D4489"/>
    <w:rsid w:val="00517267"/>
    <w:rsid w:val="00523F08"/>
    <w:rsid w:val="00525820"/>
    <w:rsid w:val="00534224"/>
    <w:rsid w:val="00551B13"/>
    <w:rsid w:val="005813D0"/>
    <w:rsid w:val="005B0C12"/>
    <w:rsid w:val="006740EF"/>
    <w:rsid w:val="006E497F"/>
    <w:rsid w:val="007647AD"/>
    <w:rsid w:val="007A3E5F"/>
    <w:rsid w:val="007C71BC"/>
    <w:rsid w:val="007D53A5"/>
    <w:rsid w:val="00836643"/>
    <w:rsid w:val="00921B00"/>
    <w:rsid w:val="009466D2"/>
    <w:rsid w:val="00953121"/>
    <w:rsid w:val="009579EF"/>
    <w:rsid w:val="00997062"/>
    <w:rsid w:val="009D3F0A"/>
    <w:rsid w:val="009E2D40"/>
    <w:rsid w:val="00A1348F"/>
    <w:rsid w:val="00A34803"/>
    <w:rsid w:val="00A65A59"/>
    <w:rsid w:val="00AA61D1"/>
    <w:rsid w:val="00AB69F8"/>
    <w:rsid w:val="00B1436F"/>
    <w:rsid w:val="00B43B88"/>
    <w:rsid w:val="00B70C53"/>
    <w:rsid w:val="00B71234"/>
    <w:rsid w:val="00BA3AED"/>
    <w:rsid w:val="00BA5E83"/>
    <w:rsid w:val="00BE5F66"/>
    <w:rsid w:val="00BF30D6"/>
    <w:rsid w:val="00C52969"/>
    <w:rsid w:val="00C63ADD"/>
    <w:rsid w:val="00C80D47"/>
    <w:rsid w:val="00CB2407"/>
    <w:rsid w:val="00CB4EB7"/>
    <w:rsid w:val="00D139D7"/>
    <w:rsid w:val="00D1738B"/>
    <w:rsid w:val="00D41416"/>
    <w:rsid w:val="00D71C89"/>
    <w:rsid w:val="00D873A4"/>
    <w:rsid w:val="00DD09E2"/>
    <w:rsid w:val="00DD65C4"/>
    <w:rsid w:val="00E100AD"/>
    <w:rsid w:val="00E427E8"/>
    <w:rsid w:val="00EE20AA"/>
    <w:rsid w:val="00EE630F"/>
    <w:rsid w:val="00F00289"/>
    <w:rsid w:val="00F116AD"/>
    <w:rsid w:val="00F27DFE"/>
    <w:rsid w:val="00F70214"/>
    <w:rsid w:val="00FA604C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B13"/>
    <w:rPr>
      <w:sz w:val="18"/>
      <w:szCs w:val="18"/>
    </w:rPr>
  </w:style>
  <w:style w:type="paragraph" w:styleId="a5">
    <w:name w:val="List Paragraph"/>
    <w:basedOn w:val="a"/>
    <w:uiPriority w:val="34"/>
    <w:qFormat/>
    <w:rsid w:val="002D7B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B13"/>
    <w:rPr>
      <w:sz w:val="18"/>
      <w:szCs w:val="18"/>
    </w:rPr>
  </w:style>
  <w:style w:type="paragraph" w:styleId="a5">
    <w:name w:val="List Paragraph"/>
    <w:basedOn w:val="a"/>
    <w:uiPriority w:val="34"/>
    <w:qFormat/>
    <w:rsid w:val="002D7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2017-09-21T01:41:00Z</dcterms:created>
  <dcterms:modified xsi:type="dcterms:W3CDTF">2017-09-21T02:06:00Z</dcterms:modified>
</cp:coreProperties>
</file>